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9E2C4" w14:textId="77777777" w:rsidR="009500D3" w:rsidRDefault="006C22C5"/>
    <w:p w14:paraId="326D2D6E" w14:textId="2F951598" w:rsidR="00686AC1" w:rsidRDefault="006C22C5">
      <w:pPr>
        <w:rPr>
          <w:b/>
          <w:sz w:val="40"/>
          <w:u w:val="single"/>
        </w:rPr>
      </w:pPr>
      <w:r>
        <w:rPr>
          <w:b/>
          <w:sz w:val="40"/>
          <w:u w:val="single"/>
        </w:rPr>
        <w:t>MAN TGE</w:t>
      </w:r>
      <w:r w:rsidR="000107F3">
        <w:rPr>
          <w:b/>
          <w:sz w:val="40"/>
          <w:u w:val="single"/>
        </w:rPr>
        <w:t xml:space="preserve"> – Grille Integration Kit</w:t>
      </w:r>
    </w:p>
    <w:p w14:paraId="21749F97" w14:textId="52CEE8D9" w:rsidR="000107F3" w:rsidRPr="000107F3" w:rsidRDefault="000107F3">
      <w:pPr>
        <w:rPr>
          <w:b/>
          <w:i/>
          <w:sz w:val="36"/>
        </w:rPr>
      </w:pPr>
      <w:r w:rsidRPr="000107F3">
        <w:rPr>
          <w:b/>
          <w:i/>
          <w:sz w:val="36"/>
        </w:rPr>
        <w:t xml:space="preserve">For </w:t>
      </w:r>
      <w:r w:rsidR="004C0B63">
        <w:rPr>
          <w:b/>
          <w:i/>
          <w:sz w:val="36"/>
        </w:rPr>
        <w:t xml:space="preserve">ST4 Evolution </w:t>
      </w:r>
      <w:r w:rsidRPr="000107F3">
        <w:rPr>
          <w:b/>
          <w:i/>
          <w:sz w:val="36"/>
        </w:rPr>
        <w:t>LED Spotlights</w:t>
      </w:r>
    </w:p>
    <w:p w14:paraId="121B3A67" w14:textId="77777777" w:rsidR="00686AC1" w:rsidRDefault="00686AC1"/>
    <w:p w14:paraId="399C2D07" w14:textId="77777777" w:rsidR="00686AC1" w:rsidRPr="00686AC1" w:rsidRDefault="00686AC1">
      <w:pPr>
        <w:rPr>
          <w:b/>
          <w:sz w:val="28"/>
        </w:rPr>
      </w:pPr>
      <w:r w:rsidRPr="00686AC1">
        <w:rPr>
          <w:b/>
          <w:sz w:val="28"/>
        </w:rPr>
        <w:t>Product Description</w:t>
      </w:r>
    </w:p>
    <w:p w14:paraId="37783471" w14:textId="77777777" w:rsidR="00686AC1" w:rsidRDefault="00686AC1"/>
    <w:p w14:paraId="0DC538D4" w14:textId="2253FDA0" w:rsidR="009C7136" w:rsidRDefault="009C7136" w:rsidP="009C7136">
      <w:r>
        <w:t>For an OE quality, auxiliary spotlight installation, the Lazer Grille Integration Kits include bespoke mounting brackets which allow for quick and easy fitting of Lazer High Performance LED Spotlights within the front grille of the most popular road cars, pick-up trucks, and light commercial vehicles. Designed to blend seamlessly within the original styling of each vehicle, the resulting lighting setup remains fully robust and secure, with extra protection against theft.</w:t>
      </w:r>
    </w:p>
    <w:p w14:paraId="6221DDFA" w14:textId="77777777" w:rsidR="009C7136" w:rsidRDefault="009C7136" w:rsidP="009C7136"/>
    <w:p w14:paraId="66D2BA1F" w14:textId="36BBDE9B" w:rsidR="009C7136" w:rsidRDefault="00DA59BE" w:rsidP="009C7136">
      <w:r>
        <w:t xml:space="preserve">The </w:t>
      </w:r>
      <w:r w:rsidR="006C22C5">
        <w:t>MAN TGE</w:t>
      </w:r>
      <w:r>
        <w:t xml:space="preserve"> kit</w:t>
      </w:r>
      <w:r w:rsidR="009C7136">
        <w:t xml:space="preserve"> includes a pair of ST4 Evolution, High Performance LED driving lights, plus wiring kit, alongside 4x brackets precision-engineered to engage perfectly with the standard centre grille on the vehicle, with added strength and security provided by the supplied self-tapping (plastic) screws. Made from ASA material, known for its excellent strength and UV stability, the brackets are fully weather and chemical resistant to ensure your installation remains in great condition year after year.</w:t>
      </w:r>
    </w:p>
    <w:p w14:paraId="3D3B228F" w14:textId="77777777" w:rsidR="009C7136" w:rsidRDefault="009C7136" w:rsidP="009C7136"/>
    <w:p w14:paraId="27518CD0" w14:textId="73123260" w:rsidR="009C7136" w:rsidRDefault="009C7136" w:rsidP="009C7136">
      <w:r>
        <w:t>Supplied alongside the mounting brackets are a set of cutting guides, designed to facilitate the installation and ensure a perfect fit every time</w:t>
      </w:r>
      <w:r w:rsidR="00DA59BE">
        <w:t>, without removal of the vehicle’s grille or bumper parts.</w:t>
      </w:r>
    </w:p>
    <w:p w14:paraId="7E93E059" w14:textId="77777777" w:rsidR="009C7136" w:rsidRDefault="009C7136" w:rsidP="009C7136"/>
    <w:p w14:paraId="76C49617" w14:textId="4FAC44BA" w:rsidR="00DA59BE" w:rsidRPr="005E0280" w:rsidRDefault="009C7136" w:rsidP="00DA59BE">
      <w:r>
        <w:t>Please note</w:t>
      </w:r>
      <w:r w:rsidR="00DA59BE">
        <w:t>,</w:t>
      </w:r>
      <w:r>
        <w:t xml:space="preserve"> </w:t>
      </w:r>
      <w:r w:rsidR="00DA59BE">
        <w:t xml:space="preserve">the </w:t>
      </w:r>
      <w:r w:rsidR="006C22C5">
        <w:t>MAN TGE</w:t>
      </w:r>
      <w:r w:rsidR="00DA59BE">
        <w:t xml:space="preserve"> </w:t>
      </w:r>
      <w:r w:rsidR="00DA59BE" w:rsidRPr="005E0280">
        <w:t xml:space="preserve">Grille Integration Kit </w:t>
      </w:r>
      <w:r w:rsidR="00DA59BE">
        <w:t xml:space="preserve">is carefully engineered and </w:t>
      </w:r>
      <w:r w:rsidR="00DA59BE" w:rsidRPr="005E0280">
        <w:t xml:space="preserve">optimised for use with </w:t>
      </w:r>
      <w:r w:rsidR="00DA59BE">
        <w:t>ST4 Evolution</w:t>
      </w:r>
      <w:r w:rsidR="00DA59BE" w:rsidRPr="005E0280">
        <w:t xml:space="preserve"> High Performance LED Spotlights.</w:t>
      </w:r>
    </w:p>
    <w:p w14:paraId="3AA277EE" w14:textId="77777777" w:rsidR="009C7136" w:rsidRDefault="009C7136" w:rsidP="009C7136"/>
    <w:p w14:paraId="1D04A014" w14:textId="77777777" w:rsidR="00686AC1" w:rsidRPr="00686AC1" w:rsidRDefault="00686AC1">
      <w:pPr>
        <w:rPr>
          <w:b/>
          <w:sz w:val="28"/>
        </w:rPr>
      </w:pPr>
      <w:r w:rsidRPr="00686AC1">
        <w:rPr>
          <w:b/>
          <w:sz w:val="28"/>
        </w:rPr>
        <w:t>Key Features</w:t>
      </w:r>
    </w:p>
    <w:p w14:paraId="557DF150" w14:textId="77777777" w:rsidR="00686AC1" w:rsidRDefault="00686AC1"/>
    <w:p w14:paraId="52AFB793" w14:textId="77777777" w:rsidR="00DA59BE" w:rsidRPr="005E0280" w:rsidRDefault="00DA59BE" w:rsidP="00DA59BE">
      <w:pPr>
        <w:numPr>
          <w:ilvl w:val="0"/>
          <w:numId w:val="2"/>
        </w:numPr>
        <w:contextualSpacing/>
      </w:pPr>
      <w:r w:rsidRPr="005E0280">
        <w:t>Bespoke vehicle integration kit for Lazer LED Spotlight installation</w:t>
      </w:r>
    </w:p>
    <w:p w14:paraId="3A22592C" w14:textId="48C937D9" w:rsidR="00DA59BE" w:rsidRPr="005E0280" w:rsidRDefault="00DA59BE" w:rsidP="00DA59BE">
      <w:pPr>
        <w:numPr>
          <w:ilvl w:val="0"/>
          <w:numId w:val="2"/>
        </w:numPr>
        <w:contextualSpacing/>
      </w:pPr>
      <w:r w:rsidRPr="005E0280">
        <w:t xml:space="preserve">Custom fit for </w:t>
      </w:r>
      <w:r w:rsidR="006C22C5">
        <w:t>MAN TGE</w:t>
      </w:r>
      <w:bookmarkStart w:id="0" w:name="_GoBack"/>
      <w:bookmarkEnd w:id="0"/>
    </w:p>
    <w:p w14:paraId="52C3AD7F" w14:textId="5826ECC3" w:rsidR="00DA59BE" w:rsidRPr="005E0280" w:rsidRDefault="00DA59BE" w:rsidP="00DA59BE">
      <w:pPr>
        <w:numPr>
          <w:ilvl w:val="0"/>
          <w:numId w:val="2"/>
        </w:numPr>
        <w:contextualSpacing/>
      </w:pPr>
      <w:r w:rsidRPr="005E0280">
        <w:t xml:space="preserve">Available with: </w:t>
      </w:r>
      <w:r>
        <w:t>ST4 Evolution</w:t>
      </w:r>
      <w:r w:rsidRPr="005E0280">
        <w:t xml:space="preserve"> High Performance LED Spotlights</w:t>
      </w:r>
    </w:p>
    <w:p w14:paraId="37E3CA0A" w14:textId="77777777" w:rsidR="00DA59BE" w:rsidRDefault="00DA59BE" w:rsidP="00DA59BE">
      <w:pPr>
        <w:numPr>
          <w:ilvl w:val="0"/>
          <w:numId w:val="2"/>
        </w:numPr>
        <w:contextualSpacing/>
      </w:pPr>
      <w:r w:rsidRPr="005E0280">
        <w:t>Kit also includes bespoke mounting brackets and two-lamp wiring kit</w:t>
      </w:r>
    </w:p>
    <w:p w14:paraId="38CAA080" w14:textId="77777777" w:rsidR="00DA59BE" w:rsidRPr="005E0280" w:rsidRDefault="00DA59BE" w:rsidP="00DA59BE">
      <w:pPr>
        <w:numPr>
          <w:ilvl w:val="0"/>
          <w:numId w:val="2"/>
        </w:numPr>
        <w:contextualSpacing/>
      </w:pPr>
      <w:r>
        <w:t>Cutting guides included</w:t>
      </w:r>
    </w:p>
    <w:p w14:paraId="507C112F" w14:textId="77777777" w:rsidR="00DA59BE" w:rsidRPr="005E0280" w:rsidRDefault="00DA59BE" w:rsidP="00DA59BE">
      <w:pPr>
        <w:numPr>
          <w:ilvl w:val="0"/>
          <w:numId w:val="2"/>
        </w:numPr>
        <w:contextualSpacing/>
      </w:pPr>
      <w:r w:rsidRPr="005E0280">
        <w:t>Brackets made from high strength, UV -stable, ASA material</w:t>
      </w:r>
    </w:p>
    <w:p w14:paraId="42AC2B3D" w14:textId="77777777" w:rsidR="00DA59BE" w:rsidRPr="005E0280" w:rsidRDefault="00DA59BE" w:rsidP="00DA59BE">
      <w:pPr>
        <w:numPr>
          <w:ilvl w:val="0"/>
          <w:numId w:val="2"/>
        </w:numPr>
        <w:contextualSpacing/>
      </w:pPr>
      <w:r w:rsidRPr="005E0280">
        <w:t>Fully road-legal</w:t>
      </w:r>
    </w:p>
    <w:p w14:paraId="6203A3F7" w14:textId="77777777" w:rsidR="00DA59BE" w:rsidRPr="005E0280" w:rsidRDefault="00DA59BE" w:rsidP="00DA59BE">
      <w:pPr>
        <w:numPr>
          <w:ilvl w:val="0"/>
          <w:numId w:val="2"/>
        </w:numPr>
        <w:contextualSpacing/>
      </w:pPr>
      <w:r w:rsidRPr="005E0280">
        <w:t>5-year warranty</w:t>
      </w:r>
    </w:p>
    <w:p w14:paraId="1F46B19F" w14:textId="0F558EA9" w:rsidR="00686AC1" w:rsidRDefault="00DA59BE" w:rsidP="00DA59BE">
      <w:pPr>
        <w:numPr>
          <w:ilvl w:val="0"/>
          <w:numId w:val="2"/>
        </w:numPr>
        <w:contextualSpacing/>
      </w:pPr>
      <w:r w:rsidRPr="005E0280">
        <w:t>Made in Britain</w:t>
      </w:r>
    </w:p>
    <w:sectPr w:rsidR="00686AC1" w:rsidSect="00DA59BE">
      <w:headerReference w:type="default" r:id="rId7"/>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5C293" w14:textId="77777777" w:rsidR="00505E80" w:rsidRDefault="00505E80" w:rsidP="00686AC1">
      <w:pPr>
        <w:spacing w:after="0" w:line="240" w:lineRule="auto"/>
      </w:pPr>
      <w:r>
        <w:separator/>
      </w:r>
    </w:p>
  </w:endnote>
  <w:endnote w:type="continuationSeparator" w:id="0">
    <w:p w14:paraId="6C4A21C5" w14:textId="77777777" w:rsidR="00505E80" w:rsidRDefault="00505E80" w:rsidP="00686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904CB" w14:textId="77777777" w:rsidR="00505E80" w:rsidRDefault="00505E80" w:rsidP="00686AC1">
      <w:pPr>
        <w:spacing w:after="0" w:line="240" w:lineRule="auto"/>
      </w:pPr>
      <w:r>
        <w:separator/>
      </w:r>
    </w:p>
  </w:footnote>
  <w:footnote w:type="continuationSeparator" w:id="0">
    <w:p w14:paraId="483CDB4A" w14:textId="77777777" w:rsidR="00505E80" w:rsidRDefault="00505E80" w:rsidP="00686A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063D6" w14:textId="77777777" w:rsidR="00686AC1" w:rsidRDefault="00686AC1">
    <w:pPr>
      <w:pStyle w:val="Header"/>
    </w:pPr>
    <w:r>
      <w:rPr>
        <w:noProof/>
        <w:lang w:eastAsia="en-GB"/>
      </w:rPr>
      <w:drawing>
        <wp:inline distT="0" distB="0" distL="0" distR="0" wp14:anchorId="7A8FD661" wp14:editId="7B204C02">
          <wp:extent cx="1872691" cy="30815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zer Logo_Black Text_2048x33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691" cy="308153"/>
                  </a:xfrm>
                  <a:prstGeom prst="rect">
                    <a:avLst/>
                  </a:prstGeom>
                </pic:spPr>
              </pic:pic>
            </a:graphicData>
          </a:graphic>
        </wp:inline>
      </w:drawing>
    </w:r>
  </w:p>
  <w:p w14:paraId="0032F5B1" w14:textId="77777777" w:rsidR="00686AC1" w:rsidRDefault="00686A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B3EEE"/>
    <w:multiLevelType w:val="hybridMultilevel"/>
    <w:tmpl w:val="C39E1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283DD7"/>
    <w:multiLevelType w:val="hybridMultilevel"/>
    <w:tmpl w:val="5D2A7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AC1"/>
    <w:rsid w:val="000107F3"/>
    <w:rsid w:val="00025BC4"/>
    <w:rsid w:val="000925ED"/>
    <w:rsid w:val="000E3A93"/>
    <w:rsid w:val="00154CF2"/>
    <w:rsid w:val="00186C85"/>
    <w:rsid w:val="00220136"/>
    <w:rsid w:val="00260D08"/>
    <w:rsid w:val="002B76B8"/>
    <w:rsid w:val="002E53FA"/>
    <w:rsid w:val="00314A36"/>
    <w:rsid w:val="003A1CDC"/>
    <w:rsid w:val="003D36F3"/>
    <w:rsid w:val="00456AE7"/>
    <w:rsid w:val="004C0B63"/>
    <w:rsid w:val="00505E80"/>
    <w:rsid w:val="0053022C"/>
    <w:rsid w:val="00592831"/>
    <w:rsid w:val="005E1B27"/>
    <w:rsid w:val="005F2B53"/>
    <w:rsid w:val="00686AC1"/>
    <w:rsid w:val="006906E8"/>
    <w:rsid w:val="006C22C5"/>
    <w:rsid w:val="006C4BE2"/>
    <w:rsid w:val="007211B8"/>
    <w:rsid w:val="0077531D"/>
    <w:rsid w:val="00796590"/>
    <w:rsid w:val="007A628B"/>
    <w:rsid w:val="00950203"/>
    <w:rsid w:val="009C7136"/>
    <w:rsid w:val="009F11FB"/>
    <w:rsid w:val="00A22601"/>
    <w:rsid w:val="00A8032E"/>
    <w:rsid w:val="00AB4318"/>
    <w:rsid w:val="00AE113C"/>
    <w:rsid w:val="00B0686C"/>
    <w:rsid w:val="00B46896"/>
    <w:rsid w:val="00B845B4"/>
    <w:rsid w:val="00BB2126"/>
    <w:rsid w:val="00BC2FB5"/>
    <w:rsid w:val="00BF2E4A"/>
    <w:rsid w:val="00BF43C1"/>
    <w:rsid w:val="00CB1461"/>
    <w:rsid w:val="00CB2148"/>
    <w:rsid w:val="00CB2DB9"/>
    <w:rsid w:val="00CB4453"/>
    <w:rsid w:val="00DA59BE"/>
    <w:rsid w:val="00DD328B"/>
    <w:rsid w:val="00E0138D"/>
    <w:rsid w:val="00E57D0E"/>
    <w:rsid w:val="00EA14E5"/>
    <w:rsid w:val="00F37817"/>
    <w:rsid w:val="00F739F2"/>
    <w:rsid w:val="00FD7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014D01"/>
  <w15:chartTrackingRefBased/>
  <w15:docId w15:val="{F25780B5-CD14-4F68-84E3-322B2FCA4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6AC1"/>
  </w:style>
  <w:style w:type="paragraph" w:styleId="Footer">
    <w:name w:val="footer"/>
    <w:basedOn w:val="Normal"/>
    <w:link w:val="FooterChar"/>
    <w:uiPriority w:val="99"/>
    <w:unhideWhenUsed/>
    <w:rsid w:val="00686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6AC1"/>
  </w:style>
  <w:style w:type="paragraph" w:styleId="ListParagraph">
    <w:name w:val="List Paragraph"/>
    <w:basedOn w:val="Normal"/>
    <w:uiPriority w:val="34"/>
    <w:qFormat/>
    <w:rsid w:val="00686A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527058">
      <w:bodyDiv w:val="1"/>
      <w:marLeft w:val="0"/>
      <w:marRight w:val="0"/>
      <w:marTop w:val="0"/>
      <w:marBottom w:val="0"/>
      <w:divBdr>
        <w:top w:val="none" w:sz="0" w:space="0" w:color="auto"/>
        <w:left w:val="none" w:sz="0" w:space="0" w:color="auto"/>
        <w:bottom w:val="none" w:sz="0" w:space="0" w:color="auto"/>
        <w:right w:val="none" w:sz="0" w:space="0" w:color="auto"/>
      </w:divBdr>
    </w:div>
    <w:div w:id="1688824060">
      <w:bodyDiv w:val="1"/>
      <w:marLeft w:val="0"/>
      <w:marRight w:val="0"/>
      <w:marTop w:val="0"/>
      <w:marBottom w:val="0"/>
      <w:divBdr>
        <w:top w:val="none" w:sz="0" w:space="0" w:color="auto"/>
        <w:left w:val="none" w:sz="0" w:space="0" w:color="auto"/>
        <w:bottom w:val="none" w:sz="0" w:space="0" w:color="auto"/>
        <w:right w:val="none" w:sz="0" w:space="0" w:color="auto"/>
      </w:divBdr>
    </w:div>
    <w:div w:id="201152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Linstow</dc:creator>
  <cp:keywords/>
  <dc:description/>
  <cp:lastModifiedBy>Nick Linstow</cp:lastModifiedBy>
  <cp:revision>2</cp:revision>
  <dcterms:created xsi:type="dcterms:W3CDTF">2019-11-10T20:53:00Z</dcterms:created>
  <dcterms:modified xsi:type="dcterms:W3CDTF">2019-11-10T20:53:00Z</dcterms:modified>
</cp:coreProperties>
</file>